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34" w:rsidRDefault="00BF5D34" w:rsidP="00276497">
      <w:pPr>
        <w:pStyle w:val="a"/>
        <w:rPr>
          <w:rtl/>
        </w:rPr>
      </w:pPr>
    </w:p>
    <w:p w:rsidR="00BF5D34" w:rsidRDefault="00BF5D34" w:rsidP="00276497">
      <w:pPr>
        <w:pStyle w:val="a"/>
        <w:rPr>
          <w:rtl/>
        </w:rPr>
      </w:pPr>
    </w:p>
    <w:p w:rsidR="00BF5D34" w:rsidRDefault="00BF5D34" w:rsidP="00276497">
      <w:pPr>
        <w:pStyle w:val="a"/>
        <w:rPr>
          <w:rtl/>
        </w:rPr>
      </w:pPr>
    </w:p>
    <w:p w:rsidR="00BF5D34" w:rsidRDefault="00BF5D34" w:rsidP="00276497">
      <w:pPr>
        <w:pStyle w:val="a"/>
        <w:rPr>
          <w:rtl/>
        </w:rPr>
      </w:pPr>
    </w:p>
    <w:p w:rsidR="009E56A0" w:rsidRPr="007B1987" w:rsidRDefault="009E56A0" w:rsidP="00276497">
      <w:pPr>
        <w:pStyle w:val="a"/>
        <w:rPr>
          <w:sz w:val="28"/>
          <w:rtl/>
        </w:rPr>
      </w:pPr>
      <w:r w:rsidRPr="007B1987">
        <w:rPr>
          <w:rFonts w:hint="cs"/>
          <w:sz w:val="28"/>
          <w:rtl/>
        </w:rPr>
        <w:t>فصل پنجم</w:t>
      </w:r>
    </w:p>
    <w:p w:rsidR="009E56A0" w:rsidRPr="007B1987" w:rsidRDefault="009E56A0" w:rsidP="00CA7812">
      <w:pPr>
        <w:pStyle w:val="a"/>
        <w:rPr>
          <w:sz w:val="28"/>
          <w:rtl/>
        </w:rPr>
      </w:pPr>
      <w:r w:rsidRPr="007B1987">
        <w:rPr>
          <w:rFonts w:hint="cs"/>
          <w:sz w:val="28"/>
          <w:rtl/>
        </w:rPr>
        <w:t>نتیجه</w:t>
      </w:r>
      <w:r w:rsidRPr="007B1987">
        <w:rPr>
          <w:sz w:val="28"/>
          <w:rtl/>
        </w:rPr>
        <w:softHyphen/>
      </w:r>
      <w:r w:rsidRPr="007B1987">
        <w:rPr>
          <w:rFonts w:hint="cs"/>
          <w:sz w:val="28"/>
          <w:rtl/>
        </w:rPr>
        <w:t>گیری و پیشنهاد</w:t>
      </w:r>
      <w:r w:rsidR="00CA7812">
        <w:rPr>
          <w:rFonts w:hint="cs"/>
          <w:sz w:val="28"/>
          <w:rtl/>
        </w:rPr>
        <w:t>ها</w:t>
      </w:r>
    </w:p>
    <w:p w:rsidR="009E56A0" w:rsidRPr="009E56A0" w:rsidRDefault="007B1987" w:rsidP="00276497">
      <w:pPr>
        <w:pStyle w:val="Heading1"/>
        <w:rPr>
          <w:rtl/>
        </w:rPr>
      </w:pPr>
      <w:bookmarkStart w:id="0" w:name="_Toc452250559"/>
      <w:bookmarkStart w:id="1" w:name="_Toc452252896"/>
      <w:bookmarkStart w:id="2" w:name="_Toc452254013"/>
      <w:bookmarkStart w:id="3" w:name="_Toc452254829"/>
      <w:r>
        <w:rPr>
          <w:rFonts w:hint="cs"/>
          <w:rtl/>
        </w:rPr>
        <w:t>1</w:t>
      </w:r>
      <w:r w:rsidR="009E56A0" w:rsidRPr="009E56A0">
        <w:rPr>
          <w:rFonts w:hint="cs"/>
          <w:rtl/>
        </w:rPr>
        <w:t>-</w:t>
      </w:r>
      <w:r>
        <w:rPr>
          <w:rFonts w:hint="cs"/>
          <w:rtl/>
        </w:rPr>
        <w:t>5</w:t>
      </w:r>
      <w:r w:rsidR="009E56A0" w:rsidRPr="009E56A0">
        <w:rPr>
          <w:rFonts w:hint="cs"/>
          <w:rtl/>
        </w:rPr>
        <w:t xml:space="preserve"> نتیجه</w:t>
      </w:r>
      <w:r w:rsidR="009E56A0" w:rsidRPr="009E56A0">
        <w:rPr>
          <w:rtl/>
        </w:rPr>
        <w:softHyphen/>
      </w:r>
      <w:r w:rsidR="009E56A0" w:rsidRPr="009E56A0">
        <w:rPr>
          <w:rFonts w:hint="cs"/>
          <w:rtl/>
        </w:rPr>
        <w:t>گیری</w:t>
      </w:r>
      <w:bookmarkEnd w:id="0"/>
      <w:bookmarkEnd w:id="1"/>
      <w:bookmarkEnd w:id="2"/>
      <w:bookmarkEnd w:id="3"/>
    </w:p>
    <w:p w:rsidR="009E56A0" w:rsidRPr="009E56A0" w:rsidRDefault="009E56A0" w:rsidP="00276497">
      <w:pPr>
        <w:pStyle w:val="a0"/>
        <w:rPr>
          <w:rtl/>
        </w:rPr>
      </w:pPr>
      <w:r w:rsidRPr="009E56A0">
        <w:rPr>
          <w:rFonts w:hint="cs"/>
          <w:rtl/>
        </w:rPr>
        <w:t>با توجه به ضرورت انجام کار و نتایج بدست آمده</w:t>
      </w:r>
      <w:r w:rsidR="00EB6EB8">
        <w:rPr>
          <w:rFonts w:hint="cs"/>
          <w:rtl/>
        </w:rPr>
        <w:t>،</w:t>
      </w:r>
      <w:r w:rsidRPr="009E56A0">
        <w:rPr>
          <w:rFonts w:hint="cs"/>
          <w:rtl/>
        </w:rPr>
        <w:t xml:space="preserve"> به طور کلی نتایج حاصل از این پژوهش به شرح زیر می‌باشد:</w:t>
      </w:r>
    </w:p>
    <w:p w:rsidR="009E56A0" w:rsidRPr="009E56A0" w:rsidRDefault="009E56A0" w:rsidP="007B1987">
      <w:pPr>
        <w:numPr>
          <w:ilvl w:val="0"/>
          <w:numId w:val="2"/>
        </w:numPr>
        <w:spacing w:line="360" w:lineRule="auto"/>
        <w:ind w:left="521" w:hanging="426"/>
        <w:contextualSpacing/>
        <w:jc w:val="both"/>
        <w:rPr>
          <w:rFonts w:cs="B Nazanin"/>
          <w:sz w:val="26"/>
          <w:szCs w:val="26"/>
        </w:rPr>
      </w:pPr>
      <w:r w:rsidRPr="009E56A0">
        <w:rPr>
          <w:rFonts w:cs="B Nazanin" w:hint="cs"/>
          <w:sz w:val="26"/>
          <w:szCs w:val="26"/>
          <w:rtl/>
        </w:rPr>
        <w:t>مطابق با نتایج بدست آمده، در افشانک اول که مایع از وسط خارج می‌شد و هوا از کناره‌ها</w:t>
      </w:r>
      <w:r w:rsidR="00EB6EB8">
        <w:rPr>
          <w:rFonts w:cs="B Nazanin" w:hint="cs"/>
          <w:sz w:val="26"/>
          <w:szCs w:val="26"/>
          <w:rtl/>
        </w:rPr>
        <w:t xml:space="preserve"> </w:t>
      </w:r>
      <w:r w:rsidRPr="009E56A0">
        <w:rPr>
          <w:rFonts w:cs="B Nazanin" w:hint="cs"/>
          <w:sz w:val="26"/>
          <w:szCs w:val="26"/>
          <w:rtl/>
        </w:rPr>
        <w:t>(</w:t>
      </w:r>
      <w:r w:rsidRPr="009E56A0">
        <w:rPr>
          <w:rFonts w:asciiTheme="majorBidi" w:hAnsiTheme="majorBidi" w:cstheme="majorBidi"/>
          <w:sz w:val="24"/>
          <w:szCs w:val="24"/>
        </w:rPr>
        <w:t>ALA</w:t>
      </w:r>
      <w:r w:rsidRPr="009E56A0">
        <w:rPr>
          <w:rFonts w:cs="B Nazanin" w:hint="cs"/>
          <w:sz w:val="26"/>
          <w:szCs w:val="26"/>
          <w:rtl/>
        </w:rPr>
        <w:t>) بیش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 xml:space="preserve">ترین </w:t>
      </w:r>
      <w:r w:rsidR="00EB6EB8">
        <w:rPr>
          <w:rFonts w:cs="B Nazanin" w:hint="cs"/>
          <w:sz w:val="26"/>
          <w:szCs w:val="26"/>
          <w:rtl/>
        </w:rPr>
        <w:t xml:space="preserve">میزان </w:t>
      </w:r>
      <w:r w:rsidRPr="009E56A0">
        <w:rPr>
          <w:rFonts w:cs="B Nazanin" w:hint="cs"/>
          <w:sz w:val="26"/>
          <w:szCs w:val="26"/>
          <w:rtl/>
        </w:rPr>
        <w:t>نشست محلول سم و کم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ترین میزان بادبردگی مربوط به تیمار سرعت هوا کمکی و سرعت باد 4 متر بر ثانیه به ترتیب با 51/121 لیتر بر هکتار و 21/0 درصد با یکنواختی پاشش 74/0 درصد به دست آمد.</w:t>
      </w:r>
    </w:p>
    <w:p w:rsidR="009E56A0" w:rsidRPr="009E56A0" w:rsidRDefault="009E56A0" w:rsidP="007B1987">
      <w:pPr>
        <w:numPr>
          <w:ilvl w:val="0"/>
          <w:numId w:val="2"/>
        </w:numPr>
        <w:spacing w:line="360" w:lineRule="auto"/>
        <w:ind w:left="521" w:hanging="426"/>
        <w:contextualSpacing/>
        <w:jc w:val="both"/>
        <w:rPr>
          <w:rFonts w:cs="B Nazanin"/>
          <w:sz w:val="26"/>
          <w:szCs w:val="26"/>
        </w:rPr>
      </w:pPr>
      <w:r w:rsidRPr="009E56A0">
        <w:rPr>
          <w:rFonts w:cs="B Nazanin" w:hint="cs"/>
          <w:sz w:val="26"/>
          <w:szCs w:val="26"/>
          <w:rtl/>
        </w:rPr>
        <w:t xml:space="preserve"> افشانک دوم (</w:t>
      </w:r>
      <w:r w:rsidR="00D3253B">
        <w:rPr>
          <w:rFonts w:asciiTheme="majorBidi" w:hAnsiTheme="majorBidi" w:cstheme="majorBidi"/>
          <w:sz w:val="24"/>
          <w:szCs w:val="24"/>
        </w:rPr>
        <w:t>L</w:t>
      </w:r>
      <w:r w:rsidRPr="009E56A0">
        <w:rPr>
          <w:rFonts w:cs="B Nazanin" w:hint="cs"/>
          <w:sz w:val="26"/>
          <w:szCs w:val="26"/>
          <w:rtl/>
        </w:rPr>
        <w:t>) در تیمار هوا کمکی 2 و سرعت باد 4 متر بر ثانیه با 69/114 لیتر بر هکتار و 25/0 درصد و 20/2 درصد به ترتیب بیش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ترین و کم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 xml:space="preserve">ترین میزان نشست محلول سم و میزان بادبردگی و یکنواختی در پاشش حاصل شد. </w:t>
      </w:r>
    </w:p>
    <w:p w:rsidR="007B1987" w:rsidRPr="009E56A0" w:rsidRDefault="009E56A0" w:rsidP="007B1987">
      <w:pPr>
        <w:numPr>
          <w:ilvl w:val="0"/>
          <w:numId w:val="2"/>
        </w:numPr>
        <w:spacing w:line="360" w:lineRule="auto"/>
        <w:ind w:left="521" w:hanging="426"/>
        <w:contextualSpacing/>
        <w:jc w:val="both"/>
        <w:rPr>
          <w:rFonts w:cs="B Nazanin"/>
          <w:sz w:val="26"/>
          <w:szCs w:val="26"/>
        </w:rPr>
      </w:pPr>
      <w:r w:rsidRPr="009E56A0">
        <w:rPr>
          <w:rFonts w:cs="B Nazanin" w:hint="cs"/>
          <w:sz w:val="26"/>
          <w:szCs w:val="26"/>
          <w:rtl/>
        </w:rPr>
        <w:t>بیش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 xml:space="preserve">ترین و </w:t>
      </w:r>
    </w:p>
    <w:p w:rsidR="009E56A0" w:rsidRPr="009E56A0" w:rsidRDefault="009E56A0" w:rsidP="009E56A0">
      <w:pPr>
        <w:numPr>
          <w:ilvl w:val="0"/>
          <w:numId w:val="2"/>
        </w:numPr>
        <w:spacing w:line="360" w:lineRule="auto"/>
        <w:ind w:left="521" w:hanging="426"/>
        <w:contextualSpacing/>
        <w:jc w:val="both"/>
        <w:rPr>
          <w:rFonts w:cs="B Nazanin"/>
          <w:sz w:val="26"/>
          <w:szCs w:val="26"/>
          <w:rtl/>
        </w:rPr>
      </w:pPr>
      <w:r w:rsidRPr="009E56A0">
        <w:rPr>
          <w:rFonts w:cs="B Nazanin" w:hint="cs"/>
          <w:sz w:val="26"/>
          <w:szCs w:val="26"/>
          <w:rtl/>
        </w:rPr>
        <w:t>247/0 میلی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متر و 53/0 درصد نسبت به دیگر تیمارها مناسب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تر گزارش شد.</w:t>
      </w:r>
      <w:bookmarkStart w:id="4" w:name="_Toc452250560"/>
      <w:bookmarkStart w:id="5" w:name="_Toc452252897"/>
      <w:bookmarkStart w:id="6" w:name="_Toc452254014"/>
      <w:bookmarkStart w:id="7" w:name="_Toc452254830"/>
    </w:p>
    <w:p w:rsidR="009E56A0" w:rsidRPr="009E56A0" w:rsidRDefault="007B1987" w:rsidP="00276497">
      <w:pPr>
        <w:pStyle w:val="Heading1"/>
        <w:rPr>
          <w:rtl/>
        </w:rPr>
      </w:pPr>
      <w:r>
        <w:rPr>
          <w:rFonts w:hint="cs"/>
          <w:rtl/>
        </w:rPr>
        <w:t>2</w:t>
      </w:r>
      <w:r w:rsidR="009E56A0" w:rsidRPr="009E56A0">
        <w:rPr>
          <w:rFonts w:hint="cs"/>
          <w:rtl/>
        </w:rPr>
        <w:t>-</w:t>
      </w:r>
      <w:r>
        <w:rPr>
          <w:rFonts w:hint="cs"/>
          <w:rtl/>
        </w:rPr>
        <w:t>5</w:t>
      </w:r>
      <w:r w:rsidR="009E56A0" w:rsidRPr="009E56A0">
        <w:rPr>
          <w:rFonts w:hint="cs"/>
          <w:rtl/>
        </w:rPr>
        <w:t xml:space="preserve"> پیشنهاد</w:t>
      </w:r>
      <w:bookmarkEnd w:id="4"/>
      <w:bookmarkEnd w:id="5"/>
      <w:bookmarkEnd w:id="6"/>
      <w:bookmarkEnd w:id="7"/>
      <w:r w:rsidR="00CA7812">
        <w:rPr>
          <w:rFonts w:hint="cs"/>
          <w:rtl/>
        </w:rPr>
        <w:t>ها</w:t>
      </w:r>
      <w:bookmarkStart w:id="8" w:name="_GoBack"/>
      <w:bookmarkEnd w:id="8"/>
    </w:p>
    <w:p w:rsidR="009E56A0" w:rsidRPr="009E56A0" w:rsidRDefault="009E56A0" w:rsidP="00276497">
      <w:pPr>
        <w:pStyle w:val="a0"/>
        <w:rPr>
          <w:rtl/>
        </w:rPr>
      </w:pPr>
      <w:r w:rsidRPr="009E56A0">
        <w:rPr>
          <w:rFonts w:hint="cs"/>
          <w:rtl/>
        </w:rPr>
        <w:t>در این تحقیق از سم</w:t>
      </w:r>
      <w:r w:rsidRPr="009E56A0">
        <w:rPr>
          <w:rtl/>
        </w:rPr>
        <w:softHyphen/>
      </w:r>
      <w:r w:rsidRPr="009E56A0">
        <w:rPr>
          <w:rFonts w:hint="cs"/>
          <w:rtl/>
        </w:rPr>
        <w:t>پاش هیدرولیک</w:t>
      </w:r>
      <w:r w:rsidR="00BF5D34">
        <w:rPr>
          <w:rFonts w:hint="cs"/>
          <w:rtl/>
        </w:rPr>
        <w:t>ی</w:t>
      </w:r>
      <w:r w:rsidRPr="009E56A0">
        <w:rPr>
          <w:rFonts w:hint="cs"/>
          <w:rtl/>
        </w:rPr>
        <w:t xml:space="preserve"> پشت تراکتوری بوم</w:t>
      </w:r>
      <w:r w:rsidRPr="009E56A0">
        <w:rPr>
          <w:rtl/>
        </w:rPr>
        <w:softHyphen/>
      </w:r>
      <w:r w:rsidRPr="009E56A0">
        <w:rPr>
          <w:rFonts w:hint="cs"/>
          <w:rtl/>
        </w:rPr>
        <w:t>دار و سه نوع افشانک کمک هوا طراحی و ساخته شده در شرایط آزمایشگاهی استفاده شد. بنابراین جهت دست</w:t>
      </w:r>
      <w:r w:rsidRPr="009E56A0">
        <w:rPr>
          <w:rtl/>
        </w:rPr>
        <w:softHyphen/>
      </w:r>
      <w:r w:rsidRPr="009E56A0">
        <w:rPr>
          <w:rFonts w:hint="cs"/>
          <w:rtl/>
        </w:rPr>
        <w:t xml:space="preserve">یابی </w:t>
      </w:r>
      <w:r w:rsidR="00EB6EB8">
        <w:rPr>
          <w:rFonts w:hint="cs"/>
          <w:rtl/>
        </w:rPr>
        <w:t xml:space="preserve">به </w:t>
      </w:r>
      <w:r w:rsidRPr="009E56A0">
        <w:rPr>
          <w:rFonts w:hint="cs"/>
          <w:rtl/>
        </w:rPr>
        <w:t>نتایج گسترده</w:t>
      </w:r>
      <w:r w:rsidRPr="009E56A0">
        <w:rPr>
          <w:rtl/>
        </w:rPr>
        <w:softHyphen/>
      </w:r>
      <w:r w:rsidRPr="009E56A0">
        <w:rPr>
          <w:rFonts w:hint="cs"/>
          <w:rtl/>
        </w:rPr>
        <w:t>تر پیشنهاد می</w:t>
      </w:r>
      <w:r w:rsidRPr="009E56A0">
        <w:rPr>
          <w:rtl/>
        </w:rPr>
        <w:softHyphen/>
      </w:r>
      <w:r w:rsidRPr="009E56A0">
        <w:rPr>
          <w:rFonts w:hint="cs"/>
          <w:rtl/>
        </w:rPr>
        <w:t xml:space="preserve">گردد: </w:t>
      </w:r>
    </w:p>
    <w:p w:rsidR="009E56A0" w:rsidRPr="009E56A0" w:rsidRDefault="009E56A0" w:rsidP="009E56A0">
      <w:pPr>
        <w:numPr>
          <w:ilvl w:val="0"/>
          <w:numId w:val="1"/>
        </w:numPr>
        <w:spacing w:line="360" w:lineRule="auto"/>
        <w:contextualSpacing/>
        <w:jc w:val="both"/>
        <w:rPr>
          <w:rFonts w:cs="B Nazanin"/>
          <w:sz w:val="26"/>
          <w:szCs w:val="26"/>
        </w:rPr>
      </w:pPr>
      <w:r w:rsidRPr="009E56A0">
        <w:rPr>
          <w:rFonts w:cs="B Nazanin" w:hint="cs"/>
          <w:sz w:val="26"/>
          <w:szCs w:val="26"/>
          <w:rtl/>
        </w:rPr>
        <w:lastRenderedPageBreak/>
        <w:t>جهت کاهش میزان بادبردگی پاشش محلول سم و همچنین افزایش یکنواختی در پاشش، افشانک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های کمک هوا در شرایط مناسبی از عوامل فنی مطابق با نتایج بیان شده، به کار گرفته شود.</w:t>
      </w:r>
    </w:p>
    <w:p w:rsidR="007B1987" w:rsidRPr="009E56A0" w:rsidRDefault="009E56A0" w:rsidP="007B1987">
      <w:pPr>
        <w:numPr>
          <w:ilvl w:val="0"/>
          <w:numId w:val="1"/>
        </w:numPr>
        <w:spacing w:line="360" w:lineRule="auto"/>
        <w:contextualSpacing/>
        <w:jc w:val="both"/>
        <w:rPr>
          <w:rFonts w:cs="B Nazanin"/>
          <w:sz w:val="26"/>
          <w:szCs w:val="26"/>
        </w:rPr>
      </w:pPr>
      <w:r w:rsidRPr="009E56A0">
        <w:rPr>
          <w:rFonts w:cs="B Nazanin" w:hint="cs"/>
          <w:sz w:val="26"/>
          <w:szCs w:val="26"/>
          <w:rtl/>
        </w:rPr>
        <w:t>این آزمایش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ها با تعداد بیش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تری از افشانک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های کمک هوا، جهت اثر همپوشانی و عوامل فنی در آن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ها انجام گیرد.</w:t>
      </w:r>
    </w:p>
    <w:p w:rsidR="007B1987" w:rsidRPr="009E56A0" w:rsidRDefault="009E56A0" w:rsidP="007B1987">
      <w:pPr>
        <w:numPr>
          <w:ilvl w:val="0"/>
          <w:numId w:val="1"/>
        </w:numPr>
        <w:spacing w:line="360" w:lineRule="auto"/>
        <w:contextualSpacing/>
        <w:jc w:val="both"/>
        <w:rPr>
          <w:rFonts w:cs="B Nazanin"/>
          <w:sz w:val="26"/>
          <w:szCs w:val="26"/>
        </w:rPr>
      </w:pPr>
      <w:r w:rsidRPr="009E56A0">
        <w:rPr>
          <w:rFonts w:cs="B Nazanin" w:hint="cs"/>
          <w:sz w:val="26"/>
          <w:szCs w:val="26"/>
          <w:rtl/>
        </w:rPr>
        <w:t xml:space="preserve"> به جای افشانک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 xml:space="preserve">های مخروطی </w:t>
      </w:r>
    </w:p>
    <w:p w:rsidR="009E56A0" w:rsidRPr="009E56A0" w:rsidRDefault="009E56A0" w:rsidP="009E56A0">
      <w:pPr>
        <w:numPr>
          <w:ilvl w:val="0"/>
          <w:numId w:val="1"/>
        </w:numPr>
        <w:spacing w:line="360" w:lineRule="auto"/>
        <w:contextualSpacing/>
        <w:jc w:val="both"/>
        <w:rPr>
          <w:rFonts w:cs="B Nazanin"/>
          <w:sz w:val="26"/>
          <w:szCs w:val="26"/>
          <w:rtl/>
        </w:rPr>
      </w:pPr>
      <w:r w:rsidRPr="009E56A0">
        <w:rPr>
          <w:rFonts w:cs="B Nazanin" w:hint="cs"/>
          <w:sz w:val="26"/>
          <w:szCs w:val="26"/>
          <w:rtl/>
        </w:rPr>
        <w:t>ساخت بهتر و راحتی در استفاده از آن</w:t>
      </w:r>
      <w:r w:rsidRPr="009E56A0">
        <w:rPr>
          <w:rFonts w:cs="B Nazanin"/>
          <w:sz w:val="26"/>
          <w:szCs w:val="26"/>
          <w:rtl/>
        </w:rPr>
        <w:softHyphen/>
      </w:r>
      <w:r w:rsidRPr="009E56A0">
        <w:rPr>
          <w:rFonts w:cs="B Nazanin" w:hint="cs"/>
          <w:sz w:val="26"/>
          <w:szCs w:val="26"/>
          <w:rtl/>
        </w:rPr>
        <w:t>ها</w:t>
      </w:r>
    </w:p>
    <w:p w:rsidR="00276497" w:rsidRDefault="00276497">
      <w:pPr>
        <w:bidi w:val="0"/>
        <w:rPr>
          <w:rtl/>
        </w:rPr>
      </w:pPr>
    </w:p>
    <w:sectPr w:rsidR="00276497" w:rsidSect="003651B9">
      <w:footerReference w:type="default" r:id="rId7"/>
      <w:pgSz w:w="11906" w:h="16838" w:code="9"/>
      <w:pgMar w:top="1701" w:right="1701" w:bottom="1418" w:left="1701" w:header="567" w:footer="567" w:gutter="0"/>
      <w:pgNumType w:start="74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01D" w:rsidRDefault="0032701D" w:rsidP="009E56A0">
      <w:pPr>
        <w:spacing w:after="0" w:line="240" w:lineRule="auto"/>
      </w:pPr>
      <w:r>
        <w:separator/>
      </w:r>
    </w:p>
  </w:endnote>
  <w:endnote w:type="continuationSeparator" w:id="0">
    <w:p w:rsidR="0032701D" w:rsidRDefault="0032701D" w:rsidP="009E5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6393EA94-F8F0-49CD-A598-7866C5094C58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E7468159-E1EF-4625-8ED4-50BA689A6B0C}"/>
    <w:embedBold r:id="rId3" w:fontKey="{F1CD8BA0-E45C-44D2-BA02-FD7837A6E5AA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rtl/>
      </w:rPr>
      <w:id w:val="2076466178"/>
      <w:docPartObj>
        <w:docPartGallery w:val="Page Numbers (Bottom of Page)"/>
        <w:docPartUnique/>
      </w:docPartObj>
    </w:sdtPr>
    <w:sdtEndPr/>
    <w:sdtContent>
      <w:p w:rsidR="009E56A0" w:rsidRPr="009E56A0" w:rsidRDefault="009E56A0">
        <w:pPr>
          <w:pStyle w:val="Footer"/>
          <w:jc w:val="center"/>
          <w:rPr>
            <w:rFonts w:cs="B Nazanin"/>
          </w:rPr>
        </w:pPr>
        <w:r w:rsidRPr="009E56A0">
          <w:rPr>
            <w:rFonts w:cs="B Nazanin"/>
          </w:rPr>
          <w:fldChar w:fldCharType="begin"/>
        </w:r>
        <w:r w:rsidRPr="009E56A0">
          <w:rPr>
            <w:rFonts w:cs="B Nazanin"/>
          </w:rPr>
          <w:instrText xml:space="preserve"> PAGE   \* MERGEFORMAT </w:instrText>
        </w:r>
        <w:r w:rsidRPr="009E56A0">
          <w:rPr>
            <w:rFonts w:cs="B Nazanin"/>
          </w:rPr>
          <w:fldChar w:fldCharType="separate"/>
        </w:r>
        <w:r w:rsidR="00CA7812" w:rsidRPr="00CA7812">
          <w:rPr>
            <w:noProof/>
            <w:rtl/>
          </w:rPr>
          <w:t>75</w:t>
        </w:r>
        <w:r w:rsidRPr="009E56A0">
          <w:rPr>
            <w:rFonts w:cs="B Nazanin"/>
            <w:noProof/>
          </w:rPr>
          <w:fldChar w:fldCharType="end"/>
        </w:r>
      </w:p>
    </w:sdtContent>
  </w:sdt>
  <w:p w:rsidR="009E56A0" w:rsidRDefault="009E5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01D" w:rsidRDefault="0032701D" w:rsidP="009E56A0">
      <w:pPr>
        <w:spacing w:after="0" w:line="240" w:lineRule="auto"/>
      </w:pPr>
      <w:r>
        <w:separator/>
      </w:r>
    </w:p>
  </w:footnote>
  <w:footnote w:type="continuationSeparator" w:id="0">
    <w:p w:rsidR="0032701D" w:rsidRDefault="0032701D" w:rsidP="009E5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54A3C"/>
    <w:multiLevelType w:val="hybridMultilevel"/>
    <w:tmpl w:val="4F2E0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12403"/>
    <w:multiLevelType w:val="hybridMultilevel"/>
    <w:tmpl w:val="6240BF42"/>
    <w:lvl w:ilvl="0" w:tplc="359E49E0">
      <w:start w:val="1"/>
      <w:numFmt w:val="decimal"/>
      <w:lvlText w:val="%1 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CE"/>
    <w:rsid w:val="000A23EA"/>
    <w:rsid w:val="001575EE"/>
    <w:rsid w:val="00276497"/>
    <w:rsid w:val="0032701D"/>
    <w:rsid w:val="003651B9"/>
    <w:rsid w:val="003B4FB4"/>
    <w:rsid w:val="00423137"/>
    <w:rsid w:val="004D4E3F"/>
    <w:rsid w:val="007B1987"/>
    <w:rsid w:val="0081092E"/>
    <w:rsid w:val="0081746B"/>
    <w:rsid w:val="008944CE"/>
    <w:rsid w:val="009E56A0"/>
    <w:rsid w:val="00AC7808"/>
    <w:rsid w:val="00B42BBA"/>
    <w:rsid w:val="00BF5D34"/>
    <w:rsid w:val="00CA7812"/>
    <w:rsid w:val="00D3253B"/>
    <w:rsid w:val="00D620AC"/>
    <w:rsid w:val="00E04D00"/>
    <w:rsid w:val="00E30905"/>
    <w:rsid w:val="00EB6EB8"/>
    <w:rsid w:val="00EF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7176F5CA-7261-4ADA-8FD1-5A930219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aliases w:val="Heading تیتر 1-1"/>
    <w:basedOn w:val="Normal"/>
    <w:next w:val="Normal"/>
    <w:link w:val="Heading1Char"/>
    <w:uiPriority w:val="9"/>
    <w:qFormat/>
    <w:rsid w:val="00276497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="B Nazanin"/>
      <w:bCs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6497"/>
    <w:pPr>
      <w:keepNext/>
      <w:keepLines/>
      <w:spacing w:before="120" w:after="0" w:line="360" w:lineRule="auto"/>
      <w:outlineLvl w:val="1"/>
    </w:pPr>
    <w:rPr>
      <w:rFonts w:ascii="Times New Roman" w:eastAsiaTheme="majorEastAsia" w:hAnsi="Times New Roman" w:cs="B Nazani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6A0"/>
  </w:style>
  <w:style w:type="paragraph" w:styleId="Footer">
    <w:name w:val="footer"/>
    <w:basedOn w:val="Normal"/>
    <w:link w:val="FooterChar"/>
    <w:uiPriority w:val="99"/>
    <w:unhideWhenUsed/>
    <w:rsid w:val="009E5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6A0"/>
  </w:style>
  <w:style w:type="paragraph" w:styleId="ListParagraph">
    <w:name w:val="List Paragraph"/>
    <w:basedOn w:val="Normal"/>
    <w:uiPriority w:val="34"/>
    <w:qFormat/>
    <w:rsid w:val="007B1987"/>
    <w:pPr>
      <w:ind w:left="720"/>
      <w:contextualSpacing/>
    </w:pPr>
  </w:style>
  <w:style w:type="character" w:customStyle="1" w:styleId="Heading1Char">
    <w:name w:val="Heading 1 Char"/>
    <w:aliases w:val="Heading تیتر 1-1 Char"/>
    <w:basedOn w:val="DefaultParagraphFont"/>
    <w:link w:val="Heading1"/>
    <w:uiPriority w:val="9"/>
    <w:rsid w:val="00276497"/>
    <w:rPr>
      <w:rFonts w:ascii="Times New Roman" w:eastAsiaTheme="majorEastAsia" w:hAnsi="Times New Roman" w:cs="B Nazanin"/>
      <w:bCs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276497"/>
    <w:rPr>
      <w:rFonts w:ascii="Times New Roman" w:eastAsiaTheme="majorEastAsia" w:hAnsi="Times New Roman" w:cs="B Nazanin"/>
      <w:b/>
      <w:bCs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276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4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76497"/>
    <w:rPr>
      <w:vertAlign w:val="superscript"/>
    </w:rPr>
  </w:style>
  <w:style w:type="table" w:styleId="TableGrid">
    <w:name w:val="Table Grid"/>
    <w:basedOn w:val="TableNormal"/>
    <w:uiPriority w:val="39"/>
    <w:rsid w:val="00276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سرفصل"/>
    <w:basedOn w:val="Normal"/>
    <w:link w:val="Char"/>
    <w:qFormat/>
    <w:rsid w:val="00276497"/>
    <w:pPr>
      <w:spacing w:after="0" w:line="360" w:lineRule="auto"/>
      <w:jc w:val="center"/>
    </w:pPr>
    <w:rPr>
      <w:rFonts w:ascii="Times New Roman" w:hAnsi="Times New Roman" w:cs="B Nazanin"/>
      <w:b/>
      <w:bCs/>
      <w:sz w:val="24"/>
      <w:szCs w:val="28"/>
    </w:rPr>
  </w:style>
  <w:style w:type="character" w:customStyle="1" w:styleId="Char">
    <w:name w:val="سرفصل Char"/>
    <w:basedOn w:val="DefaultParagraphFont"/>
    <w:link w:val="a"/>
    <w:rsid w:val="00276497"/>
    <w:rPr>
      <w:rFonts w:ascii="Times New Roman" w:hAnsi="Times New Roman" w:cs="B Nazanin"/>
      <w:b/>
      <w:bCs/>
      <w:sz w:val="24"/>
      <w:szCs w:val="28"/>
    </w:rPr>
  </w:style>
  <w:style w:type="paragraph" w:customStyle="1" w:styleId="a0">
    <w:name w:val="متن"/>
    <w:basedOn w:val="Normal"/>
    <w:link w:val="Char0"/>
    <w:qFormat/>
    <w:rsid w:val="00276497"/>
    <w:pPr>
      <w:tabs>
        <w:tab w:val="left" w:pos="567"/>
      </w:tabs>
      <w:spacing w:after="0" w:line="360" w:lineRule="auto"/>
      <w:ind w:firstLine="425"/>
      <w:jc w:val="both"/>
    </w:pPr>
    <w:rPr>
      <w:rFonts w:ascii="Times New Roman" w:eastAsia="Times New Roman" w:hAnsi="Times New Roman" w:cs="B Nazanin"/>
      <w:szCs w:val="26"/>
    </w:rPr>
  </w:style>
  <w:style w:type="paragraph" w:customStyle="1" w:styleId="a1">
    <w:name w:val="پانویس"/>
    <w:basedOn w:val="FootnoteText"/>
    <w:link w:val="Char1"/>
    <w:qFormat/>
    <w:rsid w:val="00276497"/>
    <w:pPr>
      <w:suppressLineNumbers/>
      <w:bidi w:val="0"/>
    </w:pPr>
    <w:rPr>
      <w:rFonts w:ascii="Times New Roman" w:hAnsi="Times New Roman" w:cs="B Nazanin"/>
    </w:rPr>
  </w:style>
  <w:style w:type="character" w:customStyle="1" w:styleId="Char0">
    <w:name w:val="متن Char"/>
    <w:basedOn w:val="DefaultParagraphFont"/>
    <w:link w:val="a0"/>
    <w:rsid w:val="00276497"/>
    <w:rPr>
      <w:rFonts w:ascii="Times New Roman" w:eastAsia="Times New Roman" w:hAnsi="Times New Roman" w:cs="B Nazanin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276497"/>
    <w:pPr>
      <w:spacing w:before="240" w:after="0" w:line="240" w:lineRule="auto"/>
      <w:jc w:val="center"/>
    </w:pPr>
    <w:rPr>
      <w:rFonts w:ascii="Times New Roman" w:hAnsi="Times New Roman" w:cs="B Nazanin"/>
      <w:szCs w:val="24"/>
    </w:rPr>
  </w:style>
  <w:style w:type="character" w:customStyle="1" w:styleId="Char1">
    <w:name w:val="پانویس Char"/>
    <w:basedOn w:val="FootnoteTextChar"/>
    <w:link w:val="a1"/>
    <w:rsid w:val="00276497"/>
    <w:rPr>
      <w:rFonts w:ascii="Times New Roman" w:hAnsi="Times New Roman" w:cs="B Nazanin"/>
      <w:sz w:val="20"/>
      <w:szCs w:val="20"/>
    </w:rPr>
  </w:style>
  <w:style w:type="paragraph" w:customStyle="1" w:styleId="a2">
    <w:name w:val="شماره‌گذاری داخل متن"/>
    <w:basedOn w:val="Normal"/>
    <w:link w:val="Char2"/>
    <w:qFormat/>
    <w:rsid w:val="00276497"/>
    <w:pPr>
      <w:spacing w:after="0" w:line="360" w:lineRule="auto"/>
      <w:ind w:left="425"/>
      <w:jc w:val="both"/>
    </w:pPr>
    <w:rPr>
      <w:rFonts w:ascii="Times New Roman" w:eastAsia="Times New Roman" w:hAnsi="Times New Roman" w:cs="B Nazanin"/>
      <w:szCs w:val="26"/>
      <w:lang w:bidi="ar-SA"/>
    </w:rPr>
  </w:style>
  <w:style w:type="character" w:customStyle="1" w:styleId="Char2">
    <w:name w:val="شماره‌گذاری داخل متن Char"/>
    <w:basedOn w:val="DefaultParagraphFont"/>
    <w:link w:val="a2"/>
    <w:rsid w:val="00276497"/>
    <w:rPr>
      <w:rFonts w:ascii="Times New Roman" w:eastAsia="Times New Roman" w:hAnsi="Times New Roman" w:cs="B Nazanin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12</cp:revision>
  <dcterms:created xsi:type="dcterms:W3CDTF">2016-06-11T15:07:00Z</dcterms:created>
  <dcterms:modified xsi:type="dcterms:W3CDTF">2016-11-13T17:21:00Z</dcterms:modified>
</cp:coreProperties>
</file>